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1621" w14:textId="1B29F81A" w:rsidR="008B32F6" w:rsidRPr="00BE0621" w:rsidRDefault="003436C4" w:rsidP="0005222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827550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FD4B59D" wp14:editId="2D2BCE82">
            <wp:simplePos x="0" y="0"/>
            <wp:positionH relativeFrom="column">
              <wp:posOffset>2158793</wp:posOffset>
            </wp:positionH>
            <wp:positionV relativeFrom="paragraph">
              <wp:posOffset>-427990</wp:posOffset>
            </wp:positionV>
            <wp:extent cx="1521652" cy="713030"/>
            <wp:effectExtent l="0" t="0" r="2540" b="0"/>
            <wp:wrapNone/>
            <wp:docPr id="1661675535" name="Picture 1" descr="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75535" name="Picture 1" descr="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652" cy="7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18FC4" w14:textId="77777777" w:rsidR="00D76C1D" w:rsidRPr="00BE0621" w:rsidRDefault="00D76C1D" w:rsidP="0005222C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EF3987B" w14:textId="77777777" w:rsidR="00B42212" w:rsidRPr="00563E30" w:rsidRDefault="00B42212" w:rsidP="00BC23A4">
      <w:pPr>
        <w:spacing w:after="0" w:line="240" w:lineRule="auto"/>
        <w:jc w:val="right"/>
        <w:rPr>
          <w:rFonts w:cstheme="minorHAnsi"/>
          <w:b/>
          <w:bCs/>
        </w:rPr>
      </w:pPr>
      <w:r w:rsidRPr="00563E30">
        <w:rPr>
          <w:rFonts w:cstheme="minorHAnsi"/>
          <w:b/>
          <w:bCs/>
        </w:rPr>
        <w:t xml:space="preserve">FOR IMMEDIATE RELEASE: </w:t>
      </w:r>
    </w:p>
    <w:p w14:paraId="5F3A4377" w14:textId="773489EC" w:rsidR="00B42212" w:rsidRDefault="00350885" w:rsidP="00350885">
      <w:pPr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April 18, 2025</w:t>
      </w:r>
    </w:p>
    <w:p w14:paraId="3F0F844D" w14:textId="77777777" w:rsidR="00350885" w:rsidRPr="00350885" w:rsidRDefault="00350885" w:rsidP="00350885">
      <w:pPr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4E7C7D6A" w14:textId="77777777" w:rsidR="00350885" w:rsidRDefault="00AC5FDA" w:rsidP="00350885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50885">
        <w:rPr>
          <w:rFonts w:cstheme="minorHAnsi"/>
          <w:b/>
          <w:bCs/>
          <w:color w:val="000000"/>
        </w:rPr>
        <w:t xml:space="preserve">Seven World Golf Hall of Famers, 17 PGA TOUR </w:t>
      </w:r>
      <w:r w:rsidR="00350885">
        <w:rPr>
          <w:rFonts w:cstheme="minorHAnsi"/>
          <w:b/>
          <w:bCs/>
          <w:color w:val="000000"/>
        </w:rPr>
        <w:t>M</w:t>
      </w:r>
      <w:r w:rsidRPr="00350885">
        <w:rPr>
          <w:rFonts w:cstheme="minorHAnsi"/>
          <w:b/>
          <w:bCs/>
          <w:color w:val="000000"/>
        </w:rPr>
        <w:t xml:space="preserve">ajor </w:t>
      </w:r>
      <w:r w:rsidR="00350885">
        <w:rPr>
          <w:rFonts w:cstheme="minorHAnsi"/>
          <w:b/>
          <w:bCs/>
          <w:color w:val="000000"/>
        </w:rPr>
        <w:t>W</w:t>
      </w:r>
      <w:r w:rsidRPr="00350885">
        <w:rPr>
          <w:rFonts w:cstheme="minorHAnsi"/>
          <w:b/>
          <w:bCs/>
          <w:color w:val="000000"/>
        </w:rPr>
        <w:t xml:space="preserve">inners ready for Texas </w:t>
      </w:r>
      <w:r w:rsidR="00350885">
        <w:rPr>
          <w:rFonts w:cstheme="minorHAnsi"/>
          <w:b/>
          <w:bCs/>
          <w:color w:val="000000"/>
        </w:rPr>
        <w:t>S</w:t>
      </w:r>
      <w:r w:rsidRPr="00350885">
        <w:rPr>
          <w:rFonts w:cstheme="minorHAnsi"/>
          <w:b/>
          <w:bCs/>
          <w:color w:val="000000"/>
        </w:rPr>
        <w:t>howdown</w:t>
      </w:r>
      <w:r w:rsidR="00350885">
        <w:rPr>
          <w:rFonts w:cstheme="minorHAnsi"/>
          <w:b/>
          <w:bCs/>
          <w:color w:val="000000"/>
        </w:rPr>
        <w:t xml:space="preserve"> at </w:t>
      </w:r>
    </w:p>
    <w:p w14:paraId="47FF56BB" w14:textId="0FBFDC8B" w:rsidR="00AC5FDA" w:rsidRPr="00350885" w:rsidRDefault="00350885" w:rsidP="00350885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2025 Insperity Invitational</w:t>
      </w:r>
    </w:p>
    <w:p w14:paraId="29AF2438" w14:textId="77777777" w:rsidR="00AC5FDA" w:rsidRPr="00224B96" w:rsidRDefault="00AC5FDA" w:rsidP="00AC5FDA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3F0D3B7B" w14:textId="7C8DF7F8" w:rsidR="00AC5FDA" w:rsidRPr="00224B96" w:rsidRDefault="00AC5FDA" w:rsidP="00AC5FDA">
      <w:pPr>
        <w:spacing w:after="0" w:line="240" w:lineRule="auto"/>
        <w:rPr>
          <w:rFonts w:cstheme="minorHAnsi"/>
        </w:rPr>
      </w:pPr>
      <w:r w:rsidRPr="00224B96">
        <w:rPr>
          <w:rFonts w:cstheme="minorHAnsi"/>
          <w:b/>
          <w:bCs/>
        </w:rPr>
        <w:t>THE WOODLANDS, TX—</w:t>
      </w:r>
      <w:r w:rsidRPr="00224B96">
        <w:rPr>
          <w:rFonts w:cstheme="minorHAnsi"/>
        </w:rPr>
        <w:t xml:space="preserve">With </w:t>
      </w:r>
      <w:r>
        <w:rPr>
          <w:rFonts w:cstheme="minorHAnsi"/>
        </w:rPr>
        <w:t>less than two</w:t>
      </w:r>
      <w:r w:rsidRPr="00224B96">
        <w:rPr>
          <w:rFonts w:cstheme="minorHAnsi"/>
        </w:rPr>
        <w:t xml:space="preserve"> week</w:t>
      </w:r>
      <w:r>
        <w:rPr>
          <w:rFonts w:cstheme="minorHAnsi"/>
        </w:rPr>
        <w:t>s</w:t>
      </w:r>
      <w:r w:rsidRPr="00224B96">
        <w:rPr>
          <w:rFonts w:cstheme="minorHAnsi"/>
        </w:rPr>
        <w:t xml:space="preserve"> remaining until the field will be confirmed for the 2</w:t>
      </w:r>
      <w:r>
        <w:rPr>
          <w:rFonts w:cstheme="minorHAnsi"/>
        </w:rPr>
        <w:t xml:space="preserve">2nd </w:t>
      </w:r>
      <w:r w:rsidRPr="00224B96">
        <w:rPr>
          <w:rFonts w:cstheme="minorHAnsi"/>
        </w:rPr>
        <w:t xml:space="preserve">playing of the Insperity Invitational, </w:t>
      </w:r>
      <w:r>
        <w:rPr>
          <w:rFonts w:cstheme="minorHAnsi"/>
        </w:rPr>
        <w:t xml:space="preserve">April 28 – May 4, 2025, </w:t>
      </w:r>
      <w:r w:rsidRPr="00224B96">
        <w:rPr>
          <w:rFonts w:cstheme="minorHAnsi"/>
        </w:rPr>
        <w:t>tournament officials announced this year’s tee sheet will include s</w:t>
      </w:r>
      <w:r>
        <w:rPr>
          <w:rFonts w:cstheme="minorHAnsi"/>
        </w:rPr>
        <w:t xml:space="preserve">even </w:t>
      </w:r>
      <w:r w:rsidRPr="00224B96">
        <w:rPr>
          <w:rFonts w:cstheme="minorHAnsi"/>
        </w:rPr>
        <w:t xml:space="preserve">World Golf Hall of Famers </w:t>
      </w:r>
      <w:r>
        <w:rPr>
          <w:rFonts w:cstheme="minorHAnsi"/>
        </w:rPr>
        <w:t>along with 17 PGA TOUR major winners.</w:t>
      </w:r>
    </w:p>
    <w:p w14:paraId="79AFADEE" w14:textId="77777777" w:rsidR="00AC5FDA" w:rsidRPr="00224B96" w:rsidRDefault="00AC5FDA" w:rsidP="00AC5FDA">
      <w:pPr>
        <w:spacing w:after="0" w:line="240" w:lineRule="auto"/>
        <w:rPr>
          <w:rFonts w:cstheme="minorHAnsi"/>
        </w:rPr>
      </w:pPr>
    </w:p>
    <w:p w14:paraId="63B071E7" w14:textId="752826C9" w:rsidR="00AC5FDA" w:rsidRDefault="00AC5FDA" w:rsidP="00AC5FDA">
      <w:pPr>
        <w:widowControl w:val="0"/>
        <w:autoSpaceDE w:val="0"/>
        <w:autoSpaceDN w:val="0"/>
        <w:adjustRightInd w:val="0"/>
        <w:rPr>
          <w:rStyle w:val="ykmvie"/>
          <w:rFonts w:cstheme="minorHAnsi"/>
          <w:b/>
          <w:color w:val="202124"/>
        </w:rPr>
      </w:pPr>
      <w:r w:rsidRPr="00224B96">
        <w:rPr>
          <w:rFonts w:cstheme="minorHAnsi"/>
          <w:bCs/>
        </w:rPr>
        <w:t>The legendary line up for the award-winning event is headlined by World Golf Hall of Fame</w:t>
      </w:r>
      <w:r>
        <w:rPr>
          <w:rFonts w:cstheme="minorHAnsi"/>
          <w:bCs/>
        </w:rPr>
        <w:t>rs:</w:t>
      </w:r>
      <w:r w:rsidRPr="00224B96">
        <w:rPr>
          <w:rFonts w:cstheme="minorHAnsi"/>
          <w:bCs/>
        </w:rPr>
        <w:t xml:space="preserve"> </w:t>
      </w:r>
      <w:r w:rsidRPr="00224B96">
        <w:rPr>
          <w:rFonts w:cstheme="minorHAnsi"/>
          <w:b/>
        </w:rPr>
        <w:t xml:space="preserve">Ernie Els; Retief Goosen; </w:t>
      </w:r>
      <w:r>
        <w:rPr>
          <w:rFonts w:cstheme="minorHAnsi"/>
          <w:b/>
        </w:rPr>
        <w:t xml:space="preserve">Padraig Harrington; Bernhard Langer; </w:t>
      </w:r>
      <w:r w:rsidRPr="00224B96">
        <w:rPr>
          <w:rFonts w:cstheme="minorHAnsi"/>
          <w:b/>
        </w:rPr>
        <w:t xml:space="preserve">Vijay Singh; Colin Montgomerie; </w:t>
      </w:r>
      <w:r>
        <w:rPr>
          <w:rFonts w:cstheme="minorHAnsi"/>
          <w:b/>
        </w:rPr>
        <w:t xml:space="preserve">and </w:t>
      </w:r>
      <w:r w:rsidRPr="00224B96">
        <w:rPr>
          <w:rStyle w:val="ykmvie"/>
          <w:rFonts w:cstheme="minorHAnsi"/>
          <w:b/>
          <w:color w:val="202124"/>
        </w:rPr>
        <w:t xml:space="preserve">José María </w:t>
      </w:r>
      <w:proofErr w:type="spellStart"/>
      <w:r w:rsidRPr="00224B96">
        <w:rPr>
          <w:rStyle w:val="ykmvie"/>
          <w:rFonts w:cstheme="minorHAnsi"/>
          <w:b/>
          <w:color w:val="202124"/>
        </w:rPr>
        <w:t>Olazábal</w:t>
      </w:r>
      <w:proofErr w:type="spellEnd"/>
      <w:r>
        <w:rPr>
          <w:rStyle w:val="ykmvie"/>
          <w:rFonts w:cstheme="minorHAnsi"/>
          <w:b/>
          <w:color w:val="202124"/>
        </w:rPr>
        <w:t>.</w:t>
      </w:r>
    </w:p>
    <w:p w14:paraId="29132D17" w14:textId="293AE4F6" w:rsidR="00AC5FDA" w:rsidRPr="00350885" w:rsidRDefault="00AC5FDA" w:rsidP="00AC5FDA">
      <w:pPr>
        <w:widowControl w:val="0"/>
        <w:autoSpaceDE w:val="0"/>
        <w:autoSpaceDN w:val="0"/>
        <w:adjustRightInd w:val="0"/>
        <w:rPr>
          <w:rFonts w:cstheme="minorHAnsi"/>
        </w:rPr>
      </w:pPr>
      <w:r w:rsidRPr="00350885">
        <w:rPr>
          <w:rStyle w:val="ykmvie"/>
          <w:rFonts w:cstheme="minorHAnsi"/>
          <w:bCs/>
          <w:color w:val="202124"/>
        </w:rPr>
        <w:t>“I’m thrilled to be back. I love the tournament.</w:t>
      </w:r>
      <w:r w:rsidRPr="00350885">
        <w:rPr>
          <w:rStyle w:val="ykmvie"/>
          <w:rFonts w:cstheme="minorHAnsi"/>
          <w:b/>
          <w:color w:val="202124"/>
        </w:rPr>
        <w:t xml:space="preserve"> </w:t>
      </w:r>
      <w:r w:rsidRPr="00350885">
        <w:rPr>
          <w:rFonts w:cstheme="minorHAnsi"/>
        </w:rPr>
        <w:t>I think it is one of the best</w:t>
      </w:r>
      <w:r w:rsidR="001B7CAE">
        <w:rPr>
          <w:rFonts w:cstheme="minorHAnsi"/>
        </w:rPr>
        <w:t xml:space="preserve"> on our Tour</w:t>
      </w:r>
      <w:r w:rsidRPr="00350885">
        <w:rPr>
          <w:rFonts w:cstheme="minorHAnsi"/>
        </w:rPr>
        <w:t>. It is run by wonderful people. Insperity is a great sponsor, they have great leadership</w:t>
      </w:r>
      <w:r w:rsidR="001B7CAE">
        <w:rPr>
          <w:rFonts w:cstheme="minorHAnsi"/>
        </w:rPr>
        <w:t>,</w:t>
      </w:r>
      <w:r w:rsidRPr="00350885">
        <w:rPr>
          <w:rFonts w:cstheme="minorHAnsi"/>
        </w:rPr>
        <w:t xml:space="preserve"> and I love the golf course on top of it,” said Bernhard Langer, who is the all-time leader in PGA TOUR Champions wins with 47 – four of them com</w:t>
      </w:r>
      <w:r w:rsidR="001B7CAE">
        <w:rPr>
          <w:rFonts w:cstheme="minorHAnsi"/>
        </w:rPr>
        <w:t>ing</w:t>
      </w:r>
      <w:r w:rsidRPr="00350885">
        <w:rPr>
          <w:rFonts w:cstheme="minorHAnsi"/>
        </w:rPr>
        <w:t xml:space="preserve"> at the Insperity Invitational. </w:t>
      </w:r>
    </w:p>
    <w:p w14:paraId="56A4D10C" w14:textId="42639B14" w:rsidR="00AC5FDA" w:rsidRPr="00350885" w:rsidRDefault="00AC5FDA" w:rsidP="00AC5FDA">
      <w:pPr>
        <w:widowControl w:val="0"/>
        <w:autoSpaceDE w:val="0"/>
        <w:autoSpaceDN w:val="0"/>
        <w:adjustRightInd w:val="0"/>
        <w:rPr>
          <w:rFonts w:cstheme="minorHAnsi"/>
        </w:rPr>
      </w:pPr>
      <w:r w:rsidRPr="00350885">
        <w:rPr>
          <w:rFonts w:cstheme="minorHAnsi"/>
        </w:rPr>
        <w:t>“This course ha</w:t>
      </w:r>
      <w:r w:rsidR="001B7CAE">
        <w:rPr>
          <w:rFonts w:cstheme="minorHAnsi"/>
        </w:rPr>
        <w:t>s</w:t>
      </w:r>
      <w:r w:rsidRPr="00350885">
        <w:rPr>
          <w:rFonts w:cstheme="minorHAnsi"/>
        </w:rPr>
        <w:t xml:space="preserve"> very fast greens here which I enjoy. There are a lot of water hazards so you need to be very precise, can’t afford to miss a lot of shots and I think that is part of the reason I have been reasonably successful around here.”</w:t>
      </w:r>
    </w:p>
    <w:p w14:paraId="634C2701" w14:textId="4B9FFE4B" w:rsidR="00AC5FDA" w:rsidRPr="00E6513E" w:rsidRDefault="00AC5FDA" w:rsidP="00AC5FDA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Tournament officials announced Langer is also one of 17 players who have won a Green Jacket, or have their names etched on the U.S. Open Championship Trophy, The Claret Jug or the Wanamaker Trophy that </w:t>
      </w:r>
      <w:r w:rsidRPr="00224B96">
        <w:rPr>
          <w:rFonts w:cstheme="minorHAnsi"/>
          <w:bCs/>
        </w:rPr>
        <w:t>will</w:t>
      </w:r>
      <w:r>
        <w:rPr>
          <w:rFonts w:cstheme="minorHAnsi"/>
          <w:bCs/>
        </w:rPr>
        <w:t xml:space="preserve"> have their names</w:t>
      </w:r>
      <w:r w:rsidRPr="00224B96">
        <w:rPr>
          <w:rFonts w:cstheme="minorHAnsi"/>
          <w:bCs/>
        </w:rPr>
        <w:t xml:space="preserve"> on this year’s tee sheet. The distinguished list of </w:t>
      </w:r>
      <w:r>
        <w:rPr>
          <w:rFonts w:cstheme="minorHAnsi"/>
          <w:bCs/>
        </w:rPr>
        <w:t xml:space="preserve">some of </w:t>
      </w:r>
      <w:r w:rsidRPr="00224B96">
        <w:rPr>
          <w:rFonts w:cstheme="minorHAnsi"/>
          <w:bCs/>
        </w:rPr>
        <w:t xml:space="preserve">the game’s most accomplished players </w:t>
      </w:r>
      <w:r>
        <w:rPr>
          <w:rFonts w:cstheme="minorHAnsi"/>
          <w:bCs/>
        </w:rPr>
        <w:t xml:space="preserve">also </w:t>
      </w:r>
      <w:r w:rsidRPr="00224B96">
        <w:rPr>
          <w:rFonts w:cstheme="minorHAnsi"/>
          <w:bCs/>
        </w:rPr>
        <w:t>includes</w:t>
      </w:r>
      <w:r>
        <w:rPr>
          <w:rFonts w:cstheme="minorHAnsi"/>
          <w:bCs/>
        </w:rPr>
        <w:t>:</w:t>
      </w:r>
    </w:p>
    <w:p w14:paraId="5FC74525" w14:textId="349E9DF8" w:rsidR="00247776" w:rsidRDefault="00AC5FDA" w:rsidP="00AC5FDA">
      <w:pPr>
        <w:spacing w:after="0" w:line="0" w:lineRule="atLeast"/>
        <w:rPr>
          <w:rFonts w:cstheme="minorHAnsi"/>
          <w:b/>
        </w:rPr>
      </w:pPr>
      <w:r>
        <w:rPr>
          <w:rFonts w:cstheme="minorHAnsi"/>
          <w:b/>
        </w:rPr>
        <w:t xml:space="preserve">Mark </w:t>
      </w:r>
      <w:proofErr w:type="spellStart"/>
      <w:r>
        <w:rPr>
          <w:rFonts w:cstheme="minorHAnsi"/>
          <w:b/>
        </w:rPr>
        <w:t>Calcavecchia</w:t>
      </w:r>
      <w:proofErr w:type="spellEnd"/>
      <w:r>
        <w:rPr>
          <w:rFonts w:cstheme="minorHAnsi"/>
          <w:b/>
        </w:rPr>
        <w:tab/>
      </w:r>
      <w:r w:rsidR="00247776">
        <w:rPr>
          <w:rFonts w:cstheme="minorHAnsi"/>
          <w:b/>
        </w:rPr>
        <w:t>David Duval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47776">
        <w:rPr>
          <w:rFonts w:cstheme="minorHAnsi"/>
          <w:b/>
        </w:rPr>
        <w:t>Bernhard Langer</w:t>
      </w:r>
      <w:r>
        <w:rPr>
          <w:rFonts w:cstheme="minorHAnsi"/>
          <w:b/>
        </w:rPr>
        <w:tab/>
      </w:r>
      <w:r w:rsidR="00247776">
        <w:rPr>
          <w:rFonts w:cstheme="minorHAnsi"/>
          <w:b/>
        </w:rPr>
        <w:t>Mike Weir</w:t>
      </w:r>
      <w:r>
        <w:rPr>
          <w:rFonts w:cstheme="minorHAnsi"/>
          <w:b/>
        </w:rPr>
        <w:br/>
      </w:r>
      <w:r w:rsidR="00247776">
        <w:rPr>
          <w:rFonts w:cstheme="minorHAnsi"/>
          <w:b/>
        </w:rPr>
        <w:t>Angel Cabrera</w:t>
      </w:r>
      <w:r w:rsidR="00247776">
        <w:rPr>
          <w:rFonts w:cstheme="minorHAnsi"/>
          <w:b/>
        </w:rPr>
        <w:tab/>
      </w:r>
      <w:r w:rsidR="00247776">
        <w:rPr>
          <w:rFonts w:cstheme="minorHAnsi"/>
          <w:b/>
        </w:rPr>
        <w:tab/>
        <w:t>Ernie Els</w:t>
      </w:r>
      <w:r w:rsidR="00247776">
        <w:rPr>
          <w:rFonts w:cstheme="minorHAnsi"/>
          <w:b/>
        </w:rPr>
        <w:tab/>
      </w:r>
      <w:r w:rsidR="00247776">
        <w:rPr>
          <w:rFonts w:cstheme="minorHAnsi"/>
          <w:b/>
        </w:rPr>
        <w:tab/>
        <w:t>Justin Leonard</w:t>
      </w:r>
      <w:r w:rsidR="00247776">
        <w:rPr>
          <w:rFonts w:cstheme="minorHAnsi"/>
          <w:b/>
        </w:rPr>
        <w:tab/>
      </w:r>
      <w:r w:rsidR="00247776">
        <w:rPr>
          <w:rFonts w:cstheme="minorHAnsi"/>
          <w:b/>
        </w:rPr>
        <w:tab/>
      </w:r>
      <w:r w:rsidR="00247776">
        <w:rPr>
          <w:rFonts w:eastAsia="Times New Roman" w:cstheme="minorHAnsi"/>
          <w:b/>
          <w:bCs/>
          <w:color w:val="1F1F1F"/>
        </w:rPr>
        <w:t>Y.E. Yang</w:t>
      </w:r>
    </w:p>
    <w:p w14:paraId="7DE8EC9A" w14:textId="49EB8249" w:rsidR="00247776" w:rsidRDefault="00247776" w:rsidP="00AC5FDA">
      <w:pPr>
        <w:spacing w:after="0" w:line="0" w:lineRule="atLeast"/>
        <w:rPr>
          <w:rFonts w:cstheme="minorHAnsi"/>
          <w:b/>
        </w:rPr>
      </w:pPr>
      <w:r>
        <w:rPr>
          <w:rFonts w:cstheme="minorHAnsi"/>
          <w:b/>
        </w:rPr>
        <w:t>Stewart Cink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Retief Goosen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93C69">
        <w:rPr>
          <w:rFonts w:eastAsia="Times New Roman" w:cstheme="minorHAnsi"/>
          <w:b/>
          <w:bCs/>
          <w:color w:val="1F1F1F"/>
        </w:rPr>
        <w:t xml:space="preserve">José María </w:t>
      </w:r>
      <w:proofErr w:type="spellStart"/>
      <w:r w:rsidRPr="00193C69">
        <w:rPr>
          <w:rFonts w:eastAsia="Times New Roman" w:cstheme="minorHAnsi"/>
          <w:b/>
          <w:bCs/>
          <w:color w:val="1F1F1F"/>
        </w:rPr>
        <w:t>Olazábal</w:t>
      </w:r>
      <w:proofErr w:type="spellEnd"/>
    </w:p>
    <w:p w14:paraId="35C4F043" w14:textId="6AF20900" w:rsidR="00247776" w:rsidRDefault="00247776" w:rsidP="00AC5FDA">
      <w:pPr>
        <w:spacing w:after="0" w:line="0" w:lineRule="atLeast"/>
        <w:rPr>
          <w:rFonts w:cstheme="minorHAnsi"/>
          <w:b/>
        </w:rPr>
      </w:pPr>
      <w:r>
        <w:rPr>
          <w:rFonts w:cstheme="minorHAnsi"/>
          <w:b/>
        </w:rPr>
        <w:t>Darren Clarke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Padraig Harrington</w:t>
      </w:r>
      <w:r>
        <w:rPr>
          <w:rFonts w:cstheme="minorHAnsi"/>
          <w:b/>
        </w:rPr>
        <w:tab/>
        <w:t>Vijay Singh</w:t>
      </w:r>
    </w:p>
    <w:p w14:paraId="7B8131A5" w14:textId="62504713" w:rsidR="00AC5FDA" w:rsidRDefault="00247776" w:rsidP="00AC5FDA">
      <w:pPr>
        <w:spacing w:after="0" w:line="0" w:lineRule="atLeast"/>
        <w:rPr>
          <w:rFonts w:cstheme="minorHAnsi"/>
          <w:b/>
        </w:rPr>
      </w:pPr>
      <w:r>
        <w:rPr>
          <w:rFonts w:cstheme="minorHAnsi"/>
          <w:b/>
        </w:rPr>
        <w:t>John Daly</w:t>
      </w:r>
      <w:r w:rsidR="00AC5FDA">
        <w:rPr>
          <w:rFonts w:cstheme="minorHAnsi"/>
          <w:b/>
        </w:rPr>
        <w:tab/>
      </w:r>
      <w:r w:rsidR="00AC5FDA">
        <w:rPr>
          <w:rFonts w:cstheme="minorHAnsi"/>
          <w:b/>
        </w:rPr>
        <w:tab/>
      </w:r>
      <w:r>
        <w:rPr>
          <w:rFonts w:cstheme="minorHAnsi"/>
          <w:b/>
        </w:rPr>
        <w:t>Tom Lehman</w:t>
      </w:r>
      <w:r>
        <w:rPr>
          <w:rFonts w:cstheme="minorHAnsi"/>
          <w:b/>
        </w:rPr>
        <w:tab/>
      </w:r>
      <w:r w:rsidR="00AC5FDA">
        <w:rPr>
          <w:rFonts w:cstheme="minorHAnsi"/>
          <w:b/>
        </w:rPr>
        <w:tab/>
      </w:r>
      <w:r>
        <w:rPr>
          <w:rFonts w:cstheme="minorHAnsi"/>
          <w:b/>
        </w:rPr>
        <w:t>David Toms</w:t>
      </w:r>
    </w:p>
    <w:p w14:paraId="265A8772" w14:textId="76F6C2E8" w:rsidR="00AC5FDA" w:rsidRDefault="00AC5FDA" w:rsidP="00AC5FDA">
      <w:pPr>
        <w:spacing w:after="0" w:line="0" w:lineRule="atLeas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47776">
        <w:rPr>
          <w:rFonts w:cstheme="minorHAnsi"/>
          <w:b/>
        </w:rPr>
        <w:tab/>
      </w:r>
      <w:r w:rsidR="00247776">
        <w:rPr>
          <w:rFonts w:cstheme="minorHAnsi"/>
          <w:b/>
        </w:rPr>
        <w:tab/>
      </w:r>
    </w:p>
    <w:p w14:paraId="09F29AF1" w14:textId="14E43F96" w:rsidR="00247776" w:rsidRPr="0059501F" w:rsidRDefault="00247776" w:rsidP="00247776">
      <w:pPr>
        <w:spacing w:after="0" w:line="240" w:lineRule="auto"/>
        <w:rPr>
          <w:rFonts w:cstheme="minorHAnsi"/>
          <w:color w:val="000000" w:themeColor="text1"/>
        </w:rPr>
      </w:pPr>
      <w:r w:rsidRPr="002215AF">
        <w:rPr>
          <w:rFonts w:cstheme="minorHAnsi"/>
          <w:color w:val="000000" w:themeColor="text1"/>
        </w:rPr>
        <w:t xml:space="preserve">“This legendary lineup of players are </w:t>
      </w:r>
      <w:r w:rsidR="004665B3">
        <w:rPr>
          <w:rFonts w:cstheme="minorHAnsi"/>
          <w:color w:val="000000" w:themeColor="text1"/>
        </w:rPr>
        <w:t xml:space="preserve">the best of </w:t>
      </w:r>
      <w:r w:rsidRPr="002215AF">
        <w:rPr>
          <w:rFonts w:cstheme="minorHAnsi"/>
          <w:color w:val="000000" w:themeColor="text1"/>
        </w:rPr>
        <w:t xml:space="preserve">professional golf," said </w:t>
      </w:r>
      <w:r>
        <w:rPr>
          <w:rFonts w:cstheme="minorHAnsi"/>
          <w:color w:val="000000" w:themeColor="text1"/>
        </w:rPr>
        <w:t>Bryan Naugle, Executive Director, Insperity Invitational</w:t>
      </w:r>
      <w:r w:rsidRPr="002215AF">
        <w:rPr>
          <w:rFonts w:cstheme="minorHAnsi"/>
          <w:color w:val="000000" w:themeColor="text1"/>
        </w:rPr>
        <w:t xml:space="preserve">, who added this group </w:t>
      </w:r>
      <w:r w:rsidR="0059501F">
        <w:rPr>
          <w:rFonts w:cstheme="minorHAnsi"/>
          <w:color w:val="000000" w:themeColor="text1"/>
        </w:rPr>
        <w:t>have</w:t>
      </w:r>
      <w:r w:rsidRPr="002215AF">
        <w:rPr>
          <w:rFonts w:cstheme="minorHAnsi"/>
          <w:color w:val="000000" w:themeColor="text1"/>
        </w:rPr>
        <w:t xml:space="preserve"> combined</w:t>
      </w:r>
      <w:r w:rsidR="0059501F">
        <w:rPr>
          <w:rFonts w:cstheme="minorHAnsi"/>
          <w:color w:val="000000" w:themeColor="text1"/>
        </w:rPr>
        <w:t xml:space="preserve"> to win</w:t>
      </w:r>
      <w:r w:rsidRPr="002215AF">
        <w:rPr>
          <w:rFonts w:cstheme="minorHAnsi"/>
          <w:color w:val="000000" w:themeColor="text1"/>
        </w:rPr>
        <w:t xml:space="preserve"> </w:t>
      </w:r>
      <w:r w:rsidR="0059501F" w:rsidRPr="0059501F">
        <w:rPr>
          <w:rFonts w:cstheme="minorHAnsi"/>
          <w:color w:val="000000" w:themeColor="text1"/>
        </w:rPr>
        <w:t>11</w:t>
      </w:r>
      <w:r w:rsidRPr="0059501F">
        <w:rPr>
          <w:rFonts w:cstheme="minorHAnsi"/>
          <w:color w:val="000000" w:themeColor="text1"/>
        </w:rPr>
        <w:t xml:space="preserve"> British Opens, </w:t>
      </w:r>
      <w:r w:rsidR="0059501F" w:rsidRPr="0059501F">
        <w:rPr>
          <w:rFonts w:cstheme="minorHAnsi"/>
          <w:color w:val="000000" w:themeColor="text1"/>
        </w:rPr>
        <w:t>five</w:t>
      </w:r>
      <w:r w:rsidRPr="0059501F">
        <w:rPr>
          <w:rFonts w:cstheme="minorHAnsi"/>
          <w:color w:val="000000" w:themeColor="text1"/>
        </w:rPr>
        <w:t xml:space="preserve"> U.S. Opens, six PGA Championships and </w:t>
      </w:r>
      <w:r w:rsidR="0059501F" w:rsidRPr="0059501F">
        <w:rPr>
          <w:rFonts w:cstheme="minorHAnsi"/>
          <w:color w:val="000000" w:themeColor="text1"/>
        </w:rPr>
        <w:t>seven</w:t>
      </w:r>
      <w:r w:rsidRPr="0059501F">
        <w:rPr>
          <w:rFonts w:cstheme="minorHAnsi"/>
          <w:color w:val="000000" w:themeColor="text1"/>
        </w:rPr>
        <w:t xml:space="preserve"> Masters titles.</w:t>
      </w:r>
    </w:p>
    <w:p w14:paraId="3B2ED35D" w14:textId="77777777" w:rsidR="00247776" w:rsidRPr="002215AF" w:rsidRDefault="00247776" w:rsidP="00247776">
      <w:pPr>
        <w:spacing w:after="0" w:line="240" w:lineRule="auto"/>
        <w:rPr>
          <w:rFonts w:cstheme="minorHAnsi"/>
          <w:color w:val="000000" w:themeColor="text1"/>
        </w:rPr>
      </w:pPr>
    </w:p>
    <w:p w14:paraId="0E6F5906" w14:textId="4F606A5B" w:rsidR="00247776" w:rsidRPr="002215AF" w:rsidRDefault="00247776" w:rsidP="00247776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2215AF">
        <w:rPr>
          <w:rFonts w:cstheme="minorHAnsi"/>
          <w:color w:val="000000" w:themeColor="text1"/>
        </w:rPr>
        <w:t xml:space="preserve">"Sport is entertainment, and these guys are exactly who </w:t>
      </w:r>
      <w:r>
        <w:rPr>
          <w:rFonts w:cstheme="minorHAnsi"/>
          <w:color w:val="000000" w:themeColor="text1"/>
        </w:rPr>
        <w:t xml:space="preserve">the </w:t>
      </w:r>
      <w:r w:rsidRPr="002215AF">
        <w:rPr>
          <w:rFonts w:cstheme="minorHAnsi"/>
          <w:color w:val="000000" w:themeColor="text1"/>
        </w:rPr>
        <w:t xml:space="preserve">fans want to come out and see. They are extremely talented. They still </w:t>
      </w:r>
      <w:r w:rsidR="004665B3">
        <w:rPr>
          <w:rFonts w:cstheme="minorHAnsi"/>
          <w:color w:val="000000" w:themeColor="text1"/>
        </w:rPr>
        <w:t>play incredible golf</w:t>
      </w:r>
      <w:r w:rsidRPr="002215AF">
        <w:rPr>
          <w:rFonts w:cstheme="minorHAnsi"/>
          <w:color w:val="000000" w:themeColor="text1"/>
        </w:rPr>
        <w:t xml:space="preserve"> and are </w:t>
      </w:r>
      <w:r w:rsidR="00350885">
        <w:rPr>
          <w:rFonts w:cstheme="minorHAnsi"/>
          <w:color w:val="000000" w:themeColor="text1"/>
        </w:rPr>
        <w:t>great ambassadors for the game</w:t>
      </w:r>
      <w:r w:rsidRPr="002215AF">
        <w:rPr>
          <w:rFonts w:cstheme="minorHAnsi"/>
          <w:color w:val="000000" w:themeColor="text1"/>
        </w:rPr>
        <w:t xml:space="preserve"> </w:t>
      </w:r>
      <w:r w:rsidR="00350885">
        <w:rPr>
          <w:rFonts w:cstheme="minorHAnsi"/>
          <w:color w:val="000000" w:themeColor="text1"/>
        </w:rPr>
        <w:t>through</w:t>
      </w:r>
      <w:r w:rsidRPr="002215AF">
        <w:rPr>
          <w:rFonts w:cstheme="minorHAnsi"/>
          <w:color w:val="000000" w:themeColor="text1"/>
        </w:rPr>
        <w:t xml:space="preserve"> their play and </w:t>
      </w:r>
      <w:r w:rsidR="001B7CAE">
        <w:rPr>
          <w:rFonts w:cstheme="minorHAnsi"/>
          <w:color w:val="000000" w:themeColor="text1"/>
        </w:rPr>
        <w:t>willingness to</w:t>
      </w:r>
      <w:r>
        <w:rPr>
          <w:rFonts w:cstheme="minorHAnsi"/>
          <w:color w:val="000000" w:themeColor="text1"/>
        </w:rPr>
        <w:t xml:space="preserve"> </w:t>
      </w:r>
      <w:r w:rsidRPr="002215AF">
        <w:rPr>
          <w:rFonts w:cstheme="minorHAnsi"/>
          <w:color w:val="000000" w:themeColor="text1"/>
        </w:rPr>
        <w:t>interact with our loyal fan base."</w:t>
      </w:r>
    </w:p>
    <w:p w14:paraId="7A0AE7AB" w14:textId="414BBC15" w:rsidR="00AC5FDA" w:rsidRPr="00193C69" w:rsidRDefault="00AC5FDA" w:rsidP="00AC5FDA">
      <w:pPr>
        <w:spacing w:after="0" w:line="0" w:lineRule="atLeast"/>
        <w:rPr>
          <w:rFonts w:eastAsia="Times New Roman" w:cstheme="minorHAnsi"/>
          <w:color w:val="1F1F1F"/>
        </w:rPr>
      </w:pPr>
    </w:p>
    <w:p w14:paraId="0F66815C" w14:textId="2267B3F0" w:rsidR="00AC5FDA" w:rsidRDefault="00350885" w:rsidP="00AC5F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cstheme="minorHAnsi"/>
          <w:bCs/>
        </w:rPr>
        <w:t>The Insperity Invitational is also</w:t>
      </w:r>
      <w:r w:rsidR="00AC5FDA">
        <w:rPr>
          <w:rFonts w:cstheme="minorHAnsi"/>
          <w:bCs/>
        </w:rPr>
        <w:t xml:space="preserve"> </w:t>
      </w:r>
      <w:r w:rsidR="00AC5FDA" w:rsidRPr="00FF3A35">
        <w:rPr>
          <w:rFonts w:ascii="Calibri" w:hAnsi="Calibri" w:cs="Calibri"/>
        </w:rPr>
        <w:t>privileged to</w:t>
      </w:r>
      <w:r w:rsidR="00AC5F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host 20</w:t>
      </w:r>
      <w:r w:rsidR="00AC5FDA">
        <w:rPr>
          <w:rFonts w:ascii="Calibri" w:hAnsi="Calibri" w:cs="Calibri"/>
        </w:rPr>
        <w:t xml:space="preserve"> legends </w:t>
      </w:r>
      <w:r>
        <w:rPr>
          <w:rFonts w:ascii="Calibri" w:hAnsi="Calibri" w:cs="Calibri"/>
        </w:rPr>
        <w:t xml:space="preserve">of the game who are ready to </w:t>
      </w:r>
      <w:r w:rsidR="00AC5FDA">
        <w:rPr>
          <w:rFonts w:ascii="Calibri" w:hAnsi="Calibri" w:cs="Calibri"/>
        </w:rPr>
        <w:t xml:space="preserve">put on a show for Houston </w:t>
      </w:r>
      <w:r w:rsidR="001B7CAE">
        <w:rPr>
          <w:rFonts w:ascii="Calibri" w:hAnsi="Calibri" w:cs="Calibri"/>
        </w:rPr>
        <w:t>area g</w:t>
      </w:r>
      <w:r w:rsidR="00AC5FDA">
        <w:rPr>
          <w:rFonts w:ascii="Calibri" w:hAnsi="Calibri" w:cs="Calibri"/>
        </w:rPr>
        <w:t xml:space="preserve">olf </w:t>
      </w:r>
      <w:r w:rsidR="001B7CAE">
        <w:rPr>
          <w:rFonts w:ascii="Calibri" w:hAnsi="Calibri" w:cs="Calibri"/>
        </w:rPr>
        <w:t>f</w:t>
      </w:r>
      <w:r w:rsidR="00AC5FDA">
        <w:rPr>
          <w:rFonts w:ascii="Calibri" w:hAnsi="Calibri" w:cs="Calibri"/>
        </w:rPr>
        <w:t>ans on Saturday</w:t>
      </w:r>
      <w:r w:rsidR="001B7CAE" w:rsidRPr="001B7CAE">
        <w:rPr>
          <w:rFonts w:ascii="Calibri" w:hAnsi="Calibri" w:cs="Calibri"/>
        </w:rPr>
        <w:t xml:space="preserve"> </w:t>
      </w:r>
      <w:r w:rsidR="001B7CAE">
        <w:rPr>
          <w:rFonts w:ascii="Calibri" w:hAnsi="Calibri" w:cs="Calibri"/>
        </w:rPr>
        <w:t xml:space="preserve">while playing behind what is arguably the strongest field on the PGA TOUR Champions </w:t>
      </w:r>
      <w:r w:rsidR="00AC5FDA">
        <w:rPr>
          <w:rFonts w:ascii="Calibri" w:hAnsi="Calibri" w:cs="Calibri"/>
        </w:rPr>
        <w:t>in the Folds of Honor Greats of Golf</w:t>
      </w:r>
      <w:r w:rsidR="001B7CAE">
        <w:rPr>
          <w:rFonts w:ascii="Calibri" w:hAnsi="Calibri" w:cs="Calibri"/>
        </w:rPr>
        <w:t>.</w:t>
      </w:r>
      <w:r w:rsidR="00AC5FDA">
        <w:rPr>
          <w:rFonts w:ascii="Calibri" w:hAnsi="Calibri" w:cs="Calibri"/>
        </w:rPr>
        <w:t xml:space="preserve"> </w:t>
      </w:r>
    </w:p>
    <w:p w14:paraId="5E1DB3B7" w14:textId="7F6ED5DA" w:rsidR="00350885" w:rsidRDefault="00350885" w:rsidP="00350885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E0621">
        <w:rPr>
          <w:rFonts w:asciiTheme="minorHAnsi" w:hAnsiTheme="minorHAnsi" w:cstheme="minorHAnsi"/>
          <w:sz w:val="22"/>
          <w:szCs w:val="22"/>
        </w:rPr>
        <w:lastRenderedPageBreak/>
        <w:t>Jack Nicklaus, Gary Player, Lee Trevino</w:t>
      </w:r>
      <w:r>
        <w:rPr>
          <w:rFonts w:asciiTheme="minorHAnsi" w:hAnsiTheme="minorHAnsi" w:cstheme="minorHAnsi"/>
          <w:sz w:val="22"/>
          <w:szCs w:val="22"/>
        </w:rPr>
        <w:t>, Tom Watson</w:t>
      </w:r>
      <w:r w:rsidRPr="00BE0621">
        <w:rPr>
          <w:rFonts w:asciiTheme="minorHAnsi" w:hAnsiTheme="minorHAnsi" w:cstheme="minorHAnsi"/>
          <w:sz w:val="22"/>
          <w:szCs w:val="22"/>
        </w:rPr>
        <w:t xml:space="preserve"> and Annika Sorenstam will once again be the featured group</w:t>
      </w:r>
      <w:r>
        <w:rPr>
          <w:rFonts w:asciiTheme="minorHAnsi" w:hAnsiTheme="minorHAnsi" w:cstheme="minorHAnsi"/>
          <w:sz w:val="22"/>
          <w:szCs w:val="22"/>
        </w:rPr>
        <w:t>. T</w:t>
      </w:r>
      <w:r w:rsidRPr="00BE0621">
        <w:rPr>
          <w:rFonts w:asciiTheme="minorHAnsi" w:hAnsiTheme="minorHAnsi" w:cstheme="minorHAnsi"/>
          <w:sz w:val="22"/>
          <w:szCs w:val="22"/>
        </w:rPr>
        <w:t xml:space="preserve">hey are bringing a handful of new World Golf Hall of Famers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E0621">
        <w:rPr>
          <w:rFonts w:asciiTheme="minorHAnsi" w:hAnsiTheme="minorHAnsi" w:cstheme="minorHAnsi"/>
          <w:sz w:val="22"/>
          <w:szCs w:val="22"/>
        </w:rPr>
        <w:t xml:space="preserve"> </w:t>
      </w:r>
      <w:r w:rsidRPr="001B7CAE">
        <w:rPr>
          <w:rFonts w:asciiTheme="minorHAnsi" w:hAnsiTheme="minorHAnsi" w:cstheme="minorHAnsi"/>
          <w:sz w:val="22"/>
          <w:szCs w:val="22"/>
        </w:rPr>
        <w:t>Sir Nick Faldo, Curtis Strange and Mark O’Meara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BE0621">
        <w:rPr>
          <w:rFonts w:asciiTheme="minorHAnsi" w:hAnsiTheme="minorHAnsi" w:cstheme="minorHAnsi"/>
          <w:sz w:val="22"/>
          <w:szCs w:val="22"/>
        </w:rPr>
        <w:t xml:space="preserve">with them for the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BE0621">
        <w:rPr>
          <w:rFonts w:asciiTheme="minorHAnsi" w:hAnsiTheme="minorHAnsi" w:cstheme="minorHAnsi"/>
          <w:sz w:val="22"/>
          <w:szCs w:val="22"/>
        </w:rPr>
        <w:t xml:space="preserve">th edition of the </w:t>
      </w:r>
      <w:hyperlink r:id="rId9" w:history="1">
        <w:r w:rsidRPr="00350885">
          <w:rPr>
            <w:rStyle w:val="Hyperlink"/>
            <w:rFonts w:asciiTheme="minorHAnsi" w:hAnsiTheme="minorHAnsi" w:cstheme="minorHAnsi"/>
            <w:sz w:val="22"/>
            <w:szCs w:val="22"/>
          </w:rPr>
          <w:t>Folds of Honor Greats of Golf</w:t>
        </w:r>
      </w:hyperlink>
      <w:r w:rsidRPr="00BE0621">
        <w:rPr>
          <w:rFonts w:asciiTheme="minorHAnsi" w:hAnsiTheme="minorHAnsi" w:cstheme="minorHAnsi"/>
          <w:sz w:val="22"/>
          <w:szCs w:val="22"/>
        </w:rPr>
        <w:t xml:space="preserve"> at The Woodlands Country Club Tournament Course.</w:t>
      </w:r>
    </w:p>
    <w:p w14:paraId="38D97E0F" w14:textId="3625E06D" w:rsidR="00350885" w:rsidRPr="00BE0621" w:rsidRDefault="00350885" w:rsidP="0035088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>The 20 player</w:t>
      </w:r>
      <w:r w:rsidR="001B7C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exhibition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</w:t>
      </w:r>
      <w:r w:rsidR="001B7CAE">
        <w:rPr>
          <w:rFonts w:asciiTheme="minorHAnsi" w:hAnsiTheme="minorHAnsi" w:cstheme="minorHAnsi"/>
          <w:color w:val="000000" w:themeColor="text1"/>
          <w:sz w:val="22"/>
          <w:szCs w:val="22"/>
        </w:rPr>
        <w:t>include four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teams of five play</w:t>
      </w:r>
      <w:r w:rsidR="001B7CAE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scramble format</w:t>
      </w:r>
      <w:r w:rsidR="001B7CAE">
        <w:rPr>
          <w:rFonts w:asciiTheme="minorHAnsi" w:hAnsiTheme="minorHAnsi" w:cstheme="minorHAnsi"/>
          <w:color w:val="000000" w:themeColor="text1"/>
          <w:sz w:val="22"/>
          <w:szCs w:val="22"/>
        </w:rPr>
        <w:t>. Golf’s legendary lineup will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tee off the 10</w:t>
      </w:r>
      <w:r w:rsidR="001B7CA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hole (approximately 2 p.m.) after the last group in the official PGA TOUR Champions competition makes the turn onto the back nine. 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Each group will feature one of the greatest women’s golfers ever to play the game. </w:t>
      </w:r>
    </w:p>
    <w:p w14:paraId="211C8776" w14:textId="7AEE3A12" w:rsidR="00350885" w:rsidRDefault="00350885" w:rsidP="00350885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world class group showcases e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ight players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 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>have won four or more major championships: Jack Nicklaus (18); Annika Sorenstam (10); Gary Player (9); Tom Watson (8); Juli Inkster (7); while</w:t>
      </w:r>
      <w:r w:rsidRPr="00BE0621">
        <w:rPr>
          <w:rFonts w:asciiTheme="minorHAnsi" w:hAnsiTheme="minorHAnsi" w:cstheme="minorHAnsi"/>
          <w:sz w:val="22"/>
          <w:szCs w:val="22"/>
        </w:rPr>
        <w:t xml:space="preserve"> Pat Bradley, Lee Trevino and Nick Faldo claimed (6).</w:t>
      </w:r>
    </w:p>
    <w:p w14:paraId="25BFF919" w14:textId="24B0FB1E" w:rsidR="00350885" w:rsidRDefault="00350885" w:rsidP="00350885">
      <w:pPr>
        <w:spacing w:after="0" w:line="240" w:lineRule="auto"/>
        <w:rPr>
          <w:rFonts w:ascii="Aptos" w:eastAsia="Times New Roman" w:hAnsi="Aptos" w:cs="Times New Roman"/>
          <w:color w:val="000000"/>
          <w:sz w:val="27"/>
          <w:szCs w:val="27"/>
        </w:rPr>
      </w:pPr>
      <w:r>
        <w:rPr>
          <w:rFonts w:cstheme="minorHAnsi"/>
        </w:rPr>
        <w:t xml:space="preserve">Fans </w:t>
      </w:r>
      <w:r w:rsidRPr="004D00AD">
        <w:rPr>
          <w:rFonts w:cstheme="minorHAnsi"/>
        </w:rPr>
        <w:t xml:space="preserve">are </w:t>
      </w:r>
      <w:r w:rsidRPr="005A0A77">
        <w:rPr>
          <w:rFonts w:eastAsia="Times New Roman" w:cstheme="minorHAnsi"/>
          <w:color w:val="000000"/>
        </w:rPr>
        <w:t xml:space="preserve">encouraged to wear red, white and blue </w:t>
      </w:r>
      <w:r>
        <w:rPr>
          <w:rFonts w:eastAsia="Times New Roman" w:cstheme="minorHAnsi"/>
          <w:color w:val="000000"/>
        </w:rPr>
        <w:t>during Folds of Honor Saturday</w:t>
      </w:r>
      <w:r w:rsidRPr="004D00AD">
        <w:rPr>
          <w:rFonts w:eastAsia="Times New Roman" w:cstheme="minorHAnsi"/>
          <w:color w:val="000000"/>
        </w:rPr>
        <w:t xml:space="preserve"> </w:t>
      </w:r>
      <w:r w:rsidRPr="005A0A77">
        <w:rPr>
          <w:rFonts w:eastAsia="Times New Roman" w:cstheme="minorHAnsi"/>
          <w:color w:val="000000"/>
        </w:rPr>
        <w:t>as an outward display of unity and an inward commitment to meeting sacrifice with hope for the families of America’s fallen or disabled military and first responders.</w:t>
      </w:r>
      <w:r>
        <w:rPr>
          <w:rFonts w:eastAsia="Times New Roman" w:cstheme="minorHAnsi"/>
          <w:color w:val="000000"/>
        </w:rPr>
        <w:t xml:space="preserve"> An </w:t>
      </w:r>
      <w:r>
        <w:rPr>
          <w:rFonts w:cstheme="minorHAnsi"/>
          <w:color w:val="000000" w:themeColor="text1"/>
        </w:rPr>
        <w:t>impactful opening ceremony will be held at 1:30 p.m.</w:t>
      </w:r>
      <w:r w:rsidRPr="005A0A7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on the driving range </w:t>
      </w:r>
      <w:r w:rsidRPr="005A0A77">
        <w:rPr>
          <w:rFonts w:cstheme="minorHAnsi"/>
          <w:color w:val="000000" w:themeColor="text1"/>
        </w:rPr>
        <w:t xml:space="preserve">that </w:t>
      </w:r>
      <w:r w:rsidRPr="005A0A77">
        <w:rPr>
          <w:rFonts w:ascii="Calibri" w:hAnsi="Calibri" w:cs="Calibri"/>
          <w:color w:val="000000"/>
        </w:rPr>
        <w:t>will include the Patriot Parachute Team flag jump</w:t>
      </w:r>
      <w:r>
        <w:rPr>
          <w:rFonts w:ascii="Calibri" w:hAnsi="Calibri" w:cs="Calibri"/>
          <w:color w:val="000000"/>
        </w:rPr>
        <w:t>,</w:t>
      </w:r>
      <w:r w:rsidRPr="005A0A77">
        <w:rPr>
          <w:rFonts w:ascii="Calibri" w:hAnsi="Calibri" w:cs="Calibri"/>
          <w:color w:val="000000"/>
        </w:rPr>
        <w:t xml:space="preserve"> National Anthem and Presentation of Colors</w:t>
      </w:r>
      <w:r>
        <w:rPr>
          <w:rFonts w:ascii="Calibri" w:hAnsi="Calibri" w:cs="Calibri"/>
          <w:color w:val="000000"/>
        </w:rPr>
        <w:t>.</w:t>
      </w:r>
    </w:p>
    <w:p w14:paraId="38930C07" w14:textId="77777777" w:rsidR="00350885" w:rsidRPr="00350885" w:rsidRDefault="00350885" w:rsidP="00350885">
      <w:pPr>
        <w:spacing w:after="0" w:line="240" w:lineRule="auto"/>
        <w:rPr>
          <w:rFonts w:ascii="Aptos" w:eastAsia="Times New Roman" w:hAnsi="Aptos" w:cs="Times New Roman"/>
          <w:color w:val="000000"/>
          <w:sz w:val="27"/>
          <w:szCs w:val="27"/>
        </w:rPr>
      </w:pPr>
    </w:p>
    <w:p w14:paraId="1F56F509" w14:textId="5A7C949A" w:rsidR="00AC5FDA" w:rsidRPr="00224B96" w:rsidRDefault="00AC5FDA" w:rsidP="00AC5FDA">
      <w:pPr>
        <w:spacing w:after="0" w:line="240" w:lineRule="auto"/>
        <w:rPr>
          <w:rFonts w:cstheme="minorHAnsi"/>
        </w:rPr>
      </w:pPr>
      <w:r w:rsidRPr="00224B96">
        <w:rPr>
          <w:rFonts w:cstheme="minorHAnsi"/>
        </w:rPr>
        <w:t xml:space="preserve">The final </w:t>
      </w:r>
      <w:r w:rsidR="001B7CAE">
        <w:rPr>
          <w:rFonts w:cstheme="minorHAnsi"/>
        </w:rPr>
        <w:t xml:space="preserve">Insperity Invitational </w:t>
      </w:r>
      <w:r w:rsidRPr="00224B96">
        <w:rPr>
          <w:rFonts w:cstheme="minorHAnsi"/>
        </w:rPr>
        <w:t>field will be released on April 2</w:t>
      </w:r>
      <w:r w:rsidR="00350885">
        <w:rPr>
          <w:rFonts w:cstheme="minorHAnsi"/>
        </w:rPr>
        <w:t>5</w:t>
      </w:r>
      <w:r w:rsidRPr="00224B96">
        <w:rPr>
          <w:rFonts w:cstheme="minorHAnsi"/>
        </w:rPr>
        <w:t xml:space="preserve"> at 5 p.m. ET</w:t>
      </w:r>
      <w:r w:rsidR="00350885">
        <w:rPr>
          <w:rFonts w:cstheme="minorHAnsi"/>
        </w:rPr>
        <w:t xml:space="preserve">. </w:t>
      </w:r>
      <w:hyperlink r:id="rId10" w:history="1">
        <w:r w:rsidR="00350885" w:rsidRPr="00350885">
          <w:rPr>
            <w:rStyle w:val="Hyperlink"/>
            <w:rFonts w:cstheme="minorHAnsi"/>
          </w:rPr>
          <w:t>Field to date.</w:t>
        </w:r>
      </w:hyperlink>
    </w:p>
    <w:p w14:paraId="6B5C3BB2" w14:textId="073EC3EB" w:rsidR="00B42212" w:rsidRPr="00563E30" w:rsidRDefault="00B42212" w:rsidP="0005222C">
      <w:pPr>
        <w:pStyle w:val="Pa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B141813" w14:textId="27B8EA21" w:rsidR="00BE0621" w:rsidRPr="00BE0621" w:rsidRDefault="00BE0621" w:rsidP="00052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BE0621">
        <w:rPr>
          <w:rFonts w:cstheme="minorHAnsi"/>
          <w:b/>
          <w:bCs/>
          <w:color w:val="000000" w:themeColor="text1"/>
        </w:rPr>
        <w:t>About the Insperity Invitational presented by UnitedHealthcare</w:t>
      </w:r>
    </w:p>
    <w:p w14:paraId="629B7218" w14:textId="46EA2550" w:rsidR="00BE0621" w:rsidRDefault="00BE0621" w:rsidP="0005222C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BE0621">
        <w:rPr>
          <w:rFonts w:asciiTheme="minorHAnsi" w:hAnsiTheme="minorHAnsi" w:cstheme="minorHAnsi"/>
          <w:sz w:val="22"/>
          <w:szCs w:val="22"/>
        </w:rPr>
        <w:t xml:space="preserve">A PGA TOUR Champions event, the Insperity Invitational features the world’s premier golfers age 50 and older. With the support of its Official Sponsors: Woodforest National Bank, Hewlett Packard Enterprise, 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>Northside Imports Houston-</w:t>
      </w:r>
      <w:r w:rsidRPr="00BE0621">
        <w:rPr>
          <w:rFonts w:asciiTheme="minorHAnsi" w:hAnsiTheme="minorHAnsi" w:cstheme="minorHAnsi"/>
          <w:sz w:val="22"/>
          <w:szCs w:val="22"/>
        </w:rPr>
        <w:t xml:space="preserve">Alfa Romeo, 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Workday, </w:t>
      </w:r>
      <w:r w:rsidRPr="00BE0621">
        <w:rPr>
          <w:rFonts w:asciiTheme="minorHAnsi" w:hAnsiTheme="minorHAnsi" w:cstheme="minorHAnsi"/>
          <w:sz w:val="22"/>
          <w:szCs w:val="22"/>
        </w:rPr>
        <w:t>Pepsi, Sports Radio 610, National Car Rental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>, Breitling and Folds of Honor</w:t>
      </w:r>
      <w:r w:rsidRPr="00BE0621">
        <w:rPr>
          <w:rFonts w:asciiTheme="minorHAnsi" w:hAnsiTheme="minorHAnsi" w:cstheme="minorHAnsi"/>
          <w:sz w:val="22"/>
          <w:szCs w:val="22"/>
        </w:rPr>
        <w:t>, the Insperity Invitational presented by UnitedHealthcare is managed and operated by Pro Links Sports. The tournament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</w:t>
      </w:r>
      <w:r w:rsidRPr="00BE0621">
        <w:rPr>
          <w:rFonts w:asciiTheme="minorHAnsi" w:hAnsiTheme="minorHAnsi" w:cstheme="minorHAnsi"/>
          <w:sz w:val="22"/>
          <w:szCs w:val="22"/>
        </w:rPr>
        <w:t xml:space="preserve">received the prestigious Presidents Award as the best event on the Champions Tour, the President’s Award for Excellence in Achievement 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twice </w:t>
      </w:r>
      <w:r w:rsidRPr="00BE0621">
        <w:rPr>
          <w:rFonts w:asciiTheme="minorHAnsi" w:hAnsiTheme="minorHAnsi" w:cstheme="minorHAnsi"/>
          <w:sz w:val="22"/>
          <w:szCs w:val="22"/>
        </w:rPr>
        <w:t>The Players Award for having the “best of everything” for the players, sponsors and spectators. Interfaith of The Woodlands, one of the local charities benefitting from the tournament, was named</w:t>
      </w:r>
      <w:r w:rsidRPr="00BE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Pr="00BE0621">
        <w:rPr>
          <w:rFonts w:asciiTheme="minorHAnsi" w:hAnsiTheme="minorHAnsi" w:cstheme="minorHAnsi"/>
          <w:sz w:val="22"/>
          <w:szCs w:val="22"/>
        </w:rPr>
        <w:t xml:space="preserve">PGA TOUR Champions Charity of the Year.  Past champions include Larry Nelson, Jay Haas, Mark McNulty, four-time winner Bernhard Langer, John Cook, Fred Couples, Brad Faxon, Fred Funk, Esteban Toledo, Ian Woosnam, John Daly, Scott McCarron, Mike Weir, back-to-back winner, Steven Alker, and Scott Dunlap. For more information about the Tradition of Excellence at the Insperity Invitational, visit </w:t>
      </w:r>
      <w:hyperlink r:id="rId11" w:history="1">
        <w:r w:rsidRPr="00BE0621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www.insperityinvitational.com</w:t>
        </w:r>
      </w:hyperlink>
      <w:r w:rsidRPr="00BE0621">
        <w:rPr>
          <w:rFonts w:asciiTheme="minorHAnsi" w:hAnsiTheme="minorHAnsi" w:cstheme="minorHAnsi"/>
          <w:sz w:val="22"/>
          <w:szCs w:val="22"/>
        </w:rPr>
        <w:t xml:space="preserve">, on Instagram @insperityinvitational, Twitter @InsperityInvtnl, or on Facebook at </w:t>
      </w:r>
      <w:hyperlink r:id="rId12" w:history="1">
        <w:r w:rsidRPr="00BE0621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www.facebook.com/InsperityInvitational</w:t>
        </w:r>
      </w:hyperlink>
      <w:r w:rsidRPr="00BE0621">
        <w:rPr>
          <w:rFonts w:asciiTheme="minorHAnsi" w:hAnsiTheme="minorHAnsi" w:cstheme="minorHAnsi"/>
          <w:sz w:val="22"/>
          <w:szCs w:val="22"/>
        </w:rPr>
        <w:t>.</w:t>
      </w:r>
    </w:p>
    <w:p w14:paraId="50CE152D" w14:textId="77777777" w:rsidR="00E801EA" w:rsidRDefault="00E801EA" w:rsidP="0005222C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027C8CB6" w14:textId="77777777" w:rsidR="00B42212" w:rsidRPr="00B42212" w:rsidRDefault="00B42212" w:rsidP="0005222C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338CD237" w14:textId="77777777" w:rsidR="00BE0621" w:rsidRPr="00BE0621" w:rsidRDefault="00BE0621" w:rsidP="0005222C">
      <w:pPr>
        <w:spacing w:after="0" w:line="240" w:lineRule="atLeast"/>
        <w:jc w:val="center"/>
        <w:rPr>
          <w:rFonts w:cstheme="minorHAnsi"/>
          <w:color w:val="000000" w:themeColor="text1"/>
        </w:rPr>
      </w:pPr>
      <w:r w:rsidRPr="00BE0621">
        <w:rPr>
          <w:rFonts w:cstheme="minorHAnsi"/>
          <w:noProof/>
          <w:color w:val="000000" w:themeColor="text1"/>
        </w:rPr>
        <w:drawing>
          <wp:inline distT="0" distB="0" distL="0" distR="0" wp14:anchorId="5A680590" wp14:editId="63AA419F">
            <wp:extent cx="2277836" cy="467492"/>
            <wp:effectExtent l="0" t="0" r="0" b="2540"/>
            <wp:docPr id="3" name="Picture 3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_CT+CSCup_RGB_P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858" cy="50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4A71" w14:textId="77777777" w:rsidR="00BE0621" w:rsidRPr="00BE0621" w:rsidRDefault="00BE0621" w:rsidP="0005222C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781C9E96" w14:textId="77777777" w:rsidR="0005222C" w:rsidRDefault="0005222C" w:rsidP="0005222C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E59AF50" w14:textId="38282B94" w:rsidR="00BE0621" w:rsidRPr="00BE0621" w:rsidRDefault="00BE0621" w:rsidP="0005222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BE0621">
        <w:rPr>
          <w:rFonts w:cstheme="minorHAnsi"/>
          <w:b/>
          <w:bCs/>
          <w:color w:val="000000" w:themeColor="text1"/>
        </w:rPr>
        <w:t>Media Contact:</w:t>
      </w:r>
    </w:p>
    <w:p w14:paraId="41A756DF" w14:textId="77777777" w:rsidR="00BE0621" w:rsidRPr="00BE0621" w:rsidRDefault="00BE0621" w:rsidP="0005222C">
      <w:pPr>
        <w:spacing w:after="0" w:line="240" w:lineRule="auto"/>
        <w:rPr>
          <w:rFonts w:cstheme="minorHAnsi"/>
          <w:color w:val="000000" w:themeColor="text1"/>
        </w:rPr>
      </w:pPr>
      <w:r w:rsidRPr="00BE0621">
        <w:rPr>
          <w:rFonts w:cstheme="minorHAnsi"/>
          <w:color w:val="000000" w:themeColor="text1"/>
        </w:rPr>
        <w:t xml:space="preserve">Chris Dornan                                                         </w:t>
      </w:r>
    </w:p>
    <w:p w14:paraId="4BBC7570" w14:textId="77777777" w:rsidR="00BE0621" w:rsidRPr="00BE0621" w:rsidRDefault="00BE0621" w:rsidP="0005222C">
      <w:pPr>
        <w:spacing w:after="0" w:line="240" w:lineRule="auto"/>
        <w:rPr>
          <w:rFonts w:cstheme="minorHAnsi"/>
          <w:color w:val="000000" w:themeColor="text1"/>
        </w:rPr>
      </w:pPr>
      <w:r w:rsidRPr="00BE0621">
        <w:rPr>
          <w:rFonts w:cstheme="minorHAnsi"/>
          <w:color w:val="000000" w:themeColor="text1"/>
        </w:rPr>
        <w:t>Insperity Invitational</w:t>
      </w:r>
    </w:p>
    <w:p w14:paraId="17F22E05" w14:textId="77777777" w:rsidR="00BE0621" w:rsidRPr="00BE0621" w:rsidRDefault="00BE0621" w:rsidP="0005222C">
      <w:pPr>
        <w:spacing w:after="0" w:line="240" w:lineRule="auto"/>
        <w:rPr>
          <w:rFonts w:cstheme="minorHAnsi"/>
          <w:color w:val="000000" w:themeColor="text1"/>
        </w:rPr>
      </w:pPr>
      <w:r w:rsidRPr="00BE0621">
        <w:rPr>
          <w:rFonts w:cstheme="minorHAnsi"/>
          <w:color w:val="000000" w:themeColor="text1"/>
        </w:rPr>
        <w:t>T: 403-620-8731</w:t>
      </w:r>
    </w:p>
    <w:p w14:paraId="40DC319C" w14:textId="77777777" w:rsidR="00BE0621" w:rsidRPr="00BE0621" w:rsidRDefault="00BE0621" w:rsidP="0005222C">
      <w:pPr>
        <w:spacing w:after="0" w:line="240" w:lineRule="auto"/>
        <w:rPr>
          <w:rFonts w:cstheme="minorHAnsi"/>
          <w:color w:val="000000" w:themeColor="text1"/>
        </w:rPr>
      </w:pPr>
      <w:r w:rsidRPr="00BE0621">
        <w:rPr>
          <w:rFonts w:cstheme="minorHAnsi"/>
          <w:color w:val="000000" w:themeColor="text1"/>
        </w:rPr>
        <w:lastRenderedPageBreak/>
        <w:t>E-mail: cdornan@championstourgolf.com</w:t>
      </w:r>
    </w:p>
    <w:p w14:paraId="70CA7202" w14:textId="77777777" w:rsidR="00B877D8" w:rsidRPr="00BE0621" w:rsidRDefault="00B877D8" w:rsidP="0005222C">
      <w:pPr>
        <w:spacing w:after="0" w:line="240" w:lineRule="auto"/>
        <w:rPr>
          <w:rFonts w:cstheme="minorHAnsi"/>
          <w:color w:val="000000" w:themeColor="text1"/>
        </w:rPr>
      </w:pPr>
    </w:p>
    <w:sectPr w:rsidR="00B877D8" w:rsidRPr="00BE06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8C86" w14:textId="77777777" w:rsidR="004764FE" w:rsidRDefault="004764FE" w:rsidP="00400554">
      <w:pPr>
        <w:spacing w:after="0" w:line="240" w:lineRule="auto"/>
      </w:pPr>
      <w:r>
        <w:separator/>
      </w:r>
    </w:p>
  </w:endnote>
  <w:endnote w:type="continuationSeparator" w:id="0">
    <w:p w14:paraId="46557D34" w14:textId="77777777" w:rsidR="004764FE" w:rsidRDefault="004764FE" w:rsidP="0040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1934" w14:textId="77777777" w:rsidR="00400554" w:rsidRDefault="00400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32F1" w14:textId="77777777" w:rsidR="00400554" w:rsidRDefault="00400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4C94" w14:textId="77777777" w:rsidR="00400554" w:rsidRDefault="00400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0897" w14:textId="77777777" w:rsidR="004764FE" w:rsidRDefault="004764FE" w:rsidP="00400554">
      <w:pPr>
        <w:spacing w:after="0" w:line="240" w:lineRule="auto"/>
      </w:pPr>
      <w:r>
        <w:separator/>
      </w:r>
    </w:p>
  </w:footnote>
  <w:footnote w:type="continuationSeparator" w:id="0">
    <w:p w14:paraId="12D4F624" w14:textId="77777777" w:rsidR="004764FE" w:rsidRDefault="004764FE" w:rsidP="0040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519E" w14:textId="7C450C6E" w:rsidR="00400554" w:rsidRDefault="00400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74CA" w14:textId="7FFADAA2" w:rsidR="00400554" w:rsidRDefault="00400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9A51" w14:textId="4F514807" w:rsidR="00400554" w:rsidRDefault="00400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50347"/>
    <w:multiLevelType w:val="multilevel"/>
    <w:tmpl w:val="C73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F3970"/>
    <w:multiLevelType w:val="hybridMultilevel"/>
    <w:tmpl w:val="6A6E6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0D85"/>
    <w:multiLevelType w:val="multilevel"/>
    <w:tmpl w:val="9BE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A353A5"/>
    <w:multiLevelType w:val="multilevel"/>
    <w:tmpl w:val="393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BF19E1"/>
    <w:multiLevelType w:val="multilevel"/>
    <w:tmpl w:val="1C7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606370">
    <w:abstractNumId w:val="2"/>
  </w:num>
  <w:num w:numId="2" w16cid:durableId="2061704332">
    <w:abstractNumId w:val="3"/>
  </w:num>
  <w:num w:numId="3" w16cid:durableId="139420260">
    <w:abstractNumId w:val="4"/>
  </w:num>
  <w:num w:numId="4" w16cid:durableId="794758437">
    <w:abstractNumId w:val="1"/>
  </w:num>
  <w:num w:numId="5" w16cid:durableId="212626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4"/>
    <w:rsid w:val="000058A5"/>
    <w:rsid w:val="000174C7"/>
    <w:rsid w:val="00020385"/>
    <w:rsid w:val="00030EA9"/>
    <w:rsid w:val="0005222C"/>
    <w:rsid w:val="00084BF8"/>
    <w:rsid w:val="000C3C89"/>
    <w:rsid w:val="000D23A8"/>
    <w:rsid w:val="000F101F"/>
    <w:rsid w:val="000F6BC0"/>
    <w:rsid w:val="00104DAC"/>
    <w:rsid w:val="001162F0"/>
    <w:rsid w:val="001177BB"/>
    <w:rsid w:val="00117C80"/>
    <w:rsid w:val="00125129"/>
    <w:rsid w:val="0014659C"/>
    <w:rsid w:val="0015114D"/>
    <w:rsid w:val="00156CFD"/>
    <w:rsid w:val="00172862"/>
    <w:rsid w:val="00174E6A"/>
    <w:rsid w:val="0018435B"/>
    <w:rsid w:val="00185E69"/>
    <w:rsid w:val="001900D7"/>
    <w:rsid w:val="001A049D"/>
    <w:rsid w:val="001B6C5D"/>
    <w:rsid w:val="001B7CAE"/>
    <w:rsid w:val="001D46A6"/>
    <w:rsid w:val="001E7C15"/>
    <w:rsid w:val="001F1BEC"/>
    <w:rsid w:val="0023313A"/>
    <w:rsid w:val="00233D6E"/>
    <w:rsid w:val="00242470"/>
    <w:rsid w:val="00247776"/>
    <w:rsid w:val="00251E1A"/>
    <w:rsid w:val="00261F64"/>
    <w:rsid w:val="002757BB"/>
    <w:rsid w:val="00281B8C"/>
    <w:rsid w:val="00284897"/>
    <w:rsid w:val="002A5068"/>
    <w:rsid w:val="002B5A29"/>
    <w:rsid w:val="002C2328"/>
    <w:rsid w:val="002C6387"/>
    <w:rsid w:val="002D7059"/>
    <w:rsid w:val="002E4E2E"/>
    <w:rsid w:val="002E71FF"/>
    <w:rsid w:val="002E7C38"/>
    <w:rsid w:val="00310855"/>
    <w:rsid w:val="003225F7"/>
    <w:rsid w:val="0032414E"/>
    <w:rsid w:val="0032700F"/>
    <w:rsid w:val="00334480"/>
    <w:rsid w:val="00342955"/>
    <w:rsid w:val="003436C4"/>
    <w:rsid w:val="00350885"/>
    <w:rsid w:val="00352EE3"/>
    <w:rsid w:val="0035322E"/>
    <w:rsid w:val="0035472E"/>
    <w:rsid w:val="003753A8"/>
    <w:rsid w:val="003A6C80"/>
    <w:rsid w:val="003E10B7"/>
    <w:rsid w:val="00400554"/>
    <w:rsid w:val="004117BB"/>
    <w:rsid w:val="004152A9"/>
    <w:rsid w:val="004409C0"/>
    <w:rsid w:val="00441AFF"/>
    <w:rsid w:val="00443EE4"/>
    <w:rsid w:val="00461588"/>
    <w:rsid w:val="004665B3"/>
    <w:rsid w:val="00475681"/>
    <w:rsid w:val="004764FE"/>
    <w:rsid w:val="004818DC"/>
    <w:rsid w:val="004848A5"/>
    <w:rsid w:val="004868E3"/>
    <w:rsid w:val="004A7B61"/>
    <w:rsid w:val="004B1B30"/>
    <w:rsid w:val="004D00AD"/>
    <w:rsid w:val="004D7E26"/>
    <w:rsid w:val="004E47E6"/>
    <w:rsid w:val="004E52DC"/>
    <w:rsid w:val="00521016"/>
    <w:rsid w:val="005229C1"/>
    <w:rsid w:val="00534310"/>
    <w:rsid w:val="00535E5A"/>
    <w:rsid w:val="00543D1D"/>
    <w:rsid w:val="0059501F"/>
    <w:rsid w:val="005A0A77"/>
    <w:rsid w:val="005A25A3"/>
    <w:rsid w:val="005A730C"/>
    <w:rsid w:val="005B5A99"/>
    <w:rsid w:val="005C3206"/>
    <w:rsid w:val="005C7B1C"/>
    <w:rsid w:val="005F176E"/>
    <w:rsid w:val="00607F2F"/>
    <w:rsid w:val="006130B2"/>
    <w:rsid w:val="00625FF7"/>
    <w:rsid w:val="006307A4"/>
    <w:rsid w:val="0063429B"/>
    <w:rsid w:val="006478F5"/>
    <w:rsid w:val="0065120B"/>
    <w:rsid w:val="006573E3"/>
    <w:rsid w:val="00664B89"/>
    <w:rsid w:val="00667A9A"/>
    <w:rsid w:val="00691A49"/>
    <w:rsid w:val="006939D8"/>
    <w:rsid w:val="0069483F"/>
    <w:rsid w:val="006A20B8"/>
    <w:rsid w:val="006A332C"/>
    <w:rsid w:val="006A7E1D"/>
    <w:rsid w:val="006B0062"/>
    <w:rsid w:val="006F167B"/>
    <w:rsid w:val="00722DDD"/>
    <w:rsid w:val="00733D5E"/>
    <w:rsid w:val="0078226C"/>
    <w:rsid w:val="00784847"/>
    <w:rsid w:val="007A6136"/>
    <w:rsid w:val="00806CC3"/>
    <w:rsid w:val="0082162F"/>
    <w:rsid w:val="00840662"/>
    <w:rsid w:val="00846152"/>
    <w:rsid w:val="008669AE"/>
    <w:rsid w:val="00867F26"/>
    <w:rsid w:val="00880EC9"/>
    <w:rsid w:val="0088351C"/>
    <w:rsid w:val="00885379"/>
    <w:rsid w:val="00892E6D"/>
    <w:rsid w:val="00893596"/>
    <w:rsid w:val="0089537A"/>
    <w:rsid w:val="008B135F"/>
    <w:rsid w:val="008B32F6"/>
    <w:rsid w:val="008C154E"/>
    <w:rsid w:val="008D2EA8"/>
    <w:rsid w:val="008E132C"/>
    <w:rsid w:val="008E74F0"/>
    <w:rsid w:val="008F2F6D"/>
    <w:rsid w:val="009035CA"/>
    <w:rsid w:val="00914159"/>
    <w:rsid w:val="009232DE"/>
    <w:rsid w:val="00933E4E"/>
    <w:rsid w:val="00936D91"/>
    <w:rsid w:val="00960F1B"/>
    <w:rsid w:val="00971BF0"/>
    <w:rsid w:val="00981918"/>
    <w:rsid w:val="009A7F0D"/>
    <w:rsid w:val="009D3B64"/>
    <w:rsid w:val="009D781E"/>
    <w:rsid w:val="009E75FF"/>
    <w:rsid w:val="009F10B0"/>
    <w:rsid w:val="00A032EE"/>
    <w:rsid w:val="00A10241"/>
    <w:rsid w:val="00A164C0"/>
    <w:rsid w:val="00A1677E"/>
    <w:rsid w:val="00A352F0"/>
    <w:rsid w:val="00A3733F"/>
    <w:rsid w:val="00A42687"/>
    <w:rsid w:val="00A543A5"/>
    <w:rsid w:val="00A65672"/>
    <w:rsid w:val="00A81BDD"/>
    <w:rsid w:val="00A94342"/>
    <w:rsid w:val="00AA7AE5"/>
    <w:rsid w:val="00AB1C79"/>
    <w:rsid w:val="00AB3EB3"/>
    <w:rsid w:val="00AC3CC9"/>
    <w:rsid w:val="00AC5FDA"/>
    <w:rsid w:val="00AC6E97"/>
    <w:rsid w:val="00AD526B"/>
    <w:rsid w:val="00AE61E5"/>
    <w:rsid w:val="00AF020F"/>
    <w:rsid w:val="00AF287D"/>
    <w:rsid w:val="00AF58BD"/>
    <w:rsid w:val="00AF6E14"/>
    <w:rsid w:val="00B024DD"/>
    <w:rsid w:val="00B02E22"/>
    <w:rsid w:val="00B237FB"/>
    <w:rsid w:val="00B401F1"/>
    <w:rsid w:val="00B42212"/>
    <w:rsid w:val="00B56C38"/>
    <w:rsid w:val="00B56DDB"/>
    <w:rsid w:val="00B6364E"/>
    <w:rsid w:val="00B747E6"/>
    <w:rsid w:val="00B877D8"/>
    <w:rsid w:val="00B9202B"/>
    <w:rsid w:val="00B92AD6"/>
    <w:rsid w:val="00BA7BB4"/>
    <w:rsid w:val="00BB2692"/>
    <w:rsid w:val="00BC23A4"/>
    <w:rsid w:val="00BE0621"/>
    <w:rsid w:val="00BF3568"/>
    <w:rsid w:val="00C10EDB"/>
    <w:rsid w:val="00C16EC0"/>
    <w:rsid w:val="00C23C2A"/>
    <w:rsid w:val="00C30A54"/>
    <w:rsid w:val="00C547D7"/>
    <w:rsid w:val="00C57B72"/>
    <w:rsid w:val="00C57D6E"/>
    <w:rsid w:val="00C63C45"/>
    <w:rsid w:val="00C93CD1"/>
    <w:rsid w:val="00CA5516"/>
    <w:rsid w:val="00CB45B4"/>
    <w:rsid w:val="00CB4A82"/>
    <w:rsid w:val="00CC5B2B"/>
    <w:rsid w:val="00CD7D61"/>
    <w:rsid w:val="00CE069B"/>
    <w:rsid w:val="00CF62CD"/>
    <w:rsid w:val="00CF7934"/>
    <w:rsid w:val="00D00209"/>
    <w:rsid w:val="00D05125"/>
    <w:rsid w:val="00D21664"/>
    <w:rsid w:val="00D45846"/>
    <w:rsid w:val="00D76C1D"/>
    <w:rsid w:val="00D80957"/>
    <w:rsid w:val="00D82670"/>
    <w:rsid w:val="00D90802"/>
    <w:rsid w:val="00D9286E"/>
    <w:rsid w:val="00DA2B8C"/>
    <w:rsid w:val="00DB30AE"/>
    <w:rsid w:val="00DB6241"/>
    <w:rsid w:val="00DB70FA"/>
    <w:rsid w:val="00DC22B1"/>
    <w:rsid w:val="00E02BBD"/>
    <w:rsid w:val="00E137A0"/>
    <w:rsid w:val="00E259D2"/>
    <w:rsid w:val="00E53685"/>
    <w:rsid w:val="00E701DA"/>
    <w:rsid w:val="00E801EA"/>
    <w:rsid w:val="00E9162E"/>
    <w:rsid w:val="00E91A97"/>
    <w:rsid w:val="00E96C3F"/>
    <w:rsid w:val="00EB73B8"/>
    <w:rsid w:val="00EC3FDD"/>
    <w:rsid w:val="00EE345D"/>
    <w:rsid w:val="00EE38F1"/>
    <w:rsid w:val="00EE40A6"/>
    <w:rsid w:val="00EE7721"/>
    <w:rsid w:val="00F01F7B"/>
    <w:rsid w:val="00F105C9"/>
    <w:rsid w:val="00F11535"/>
    <w:rsid w:val="00F31F69"/>
    <w:rsid w:val="00F412EF"/>
    <w:rsid w:val="00F44767"/>
    <w:rsid w:val="00F52A43"/>
    <w:rsid w:val="00F562F8"/>
    <w:rsid w:val="00F70E2F"/>
    <w:rsid w:val="00F72BC3"/>
    <w:rsid w:val="00F77ACD"/>
    <w:rsid w:val="00F9084A"/>
    <w:rsid w:val="00F908F4"/>
    <w:rsid w:val="00F90FCE"/>
    <w:rsid w:val="00F936D6"/>
    <w:rsid w:val="00F9390D"/>
    <w:rsid w:val="00F95677"/>
    <w:rsid w:val="00FD1815"/>
    <w:rsid w:val="00FD4516"/>
    <w:rsid w:val="00FF06E3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1162"/>
  <w15:docId w15:val="{2A07A6DA-D2E6-3A42-8941-7389B07A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6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137A0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E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5A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73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2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5A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54"/>
  </w:style>
  <w:style w:type="paragraph" w:styleId="Footer">
    <w:name w:val="footer"/>
    <w:basedOn w:val="Normal"/>
    <w:link w:val="FooterChar"/>
    <w:uiPriority w:val="99"/>
    <w:unhideWhenUsed/>
    <w:rsid w:val="0040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5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52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B73B8"/>
  </w:style>
  <w:style w:type="paragraph" w:styleId="NormalWeb">
    <w:name w:val="Normal (Web)"/>
    <w:basedOn w:val="Normal"/>
    <w:uiPriority w:val="99"/>
    <w:unhideWhenUsed/>
    <w:rsid w:val="0017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E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62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E137A0"/>
    <w:rPr>
      <w:rFonts w:ascii="Arial" w:eastAsia="Times New Roman" w:hAnsi="Arial" w:cs="Times New Roman"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E6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ull1">
    <w:name w:val="null1"/>
    <w:basedOn w:val="DefaultParagraphFont"/>
    <w:rsid w:val="00A352F0"/>
  </w:style>
  <w:style w:type="paragraph" w:customStyle="1" w:styleId="xmsonormal">
    <w:name w:val="x_msonormal"/>
    <w:basedOn w:val="Normal"/>
    <w:rsid w:val="00F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42955"/>
    <w:pPr>
      <w:spacing w:after="0" w:line="240" w:lineRule="auto"/>
      <w:ind w:left="1440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342955"/>
    <w:rPr>
      <w:rFonts w:ascii="Arial" w:eastAsia="Times New Roman" w:hAnsi="Arial" w:cs="Arial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B42212"/>
  </w:style>
  <w:style w:type="paragraph" w:customStyle="1" w:styleId="Pa1">
    <w:name w:val="Pa1"/>
    <w:basedOn w:val="Normal"/>
    <w:uiPriority w:val="99"/>
    <w:rsid w:val="00B42212"/>
    <w:pPr>
      <w:autoSpaceDE w:val="0"/>
      <w:autoSpaceDN w:val="0"/>
      <w:spacing w:after="0" w:line="181" w:lineRule="atLeast"/>
    </w:pPr>
    <w:rPr>
      <w:rFonts w:ascii="Univers 57 Condensed" w:hAnsi="Univers 57 Condensed" w:cs="Calibri"/>
      <w:sz w:val="24"/>
      <w:szCs w:val="24"/>
    </w:rPr>
  </w:style>
  <w:style w:type="character" w:customStyle="1" w:styleId="ykmvie">
    <w:name w:val="ykmvie"/>
    <w:basedOn w:val="DefaultParagraphFont"/>
    <w:rsid w:val="00AC5FDA"/>
  </w:style>
  <w:style w:type="paragraph" w:customStyle="1" w:styleId="Normal0">
    <w:name w:val="Normal 0"/>
    <w:rsid w:val="00AC5FDA"/>
    <w:pPr>
      <w:autoSpaceDE w:val="0"/>
      <w:autoSpaceDN w:val="0"/>
      <w:adjustRightInd w:val="0"/>
      <w:spacing w:after="0" w:line="240" w:lineRule="auto"/>
      <w:ind w:hanging="720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InsperityInvitation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perityinvitation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sperityinvitational.com/spectators/playerfield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sperityinvitational.com/sponsorship/media-releas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0F89529C-BA36-453E-AFEC-D3C17E5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Patterson</dc:creator>
  <cp:lastModifiedBy>Chris Dornan</cp:lastModifiedBy>
  <cp:revision>4</cp:revision>
  <cp:lastPrinted>2022-03-28T11:55:00Z</cp:lastPrinted>
  <dcterms:created xsi:type="dcterms:W3CDTF">2025-04-17T19:31:00Z</dcterms:created>
  <dcterms:modified xsi:type="dcterms:W3CDTF">2025-04-18T04:36:00Z</dcterms:modified>
</cp:coreProperties>
</file>